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814A00" w:rsidRPr="000D24B6" w:rsidRDefault="00814A00" w:rsidP="00814A0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1176</w:t>
      </w:r>
      <w:r w:rsidRPr="000D24B6">
        <w:rPr>
          <w:rFonts w:ascii="Times New Roman" w:eastAsia="Times New Roman" w:hAnsi="Times New Roman"/>
          <w:b/>
          <w:sz w:val="24"/>
          <w:szCs w:val="24"/>
          <w:lang w:eastAsia="zh-CN"/>
        </w:rPr>
        <w:t>/2021. (VI. 17.) XI.ÖK határozat</w:t>
      </w:r>
    </w:p>
    <w:p w:rsidR="00814A00" w:rsidRPr="000D24B6" w:rsidRDefault="00814A00" w:rsidP="00814A0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14A00" w:rsidRPr="000D24B6" w:rsidRDefault="00814A00" w:rsidP="00814A00">
      <w:pPr>
        <w:suppressAutoHyphens/>
        <w:snapToGrid w:val="0"/>
        <w:spacing w:after="0" w:line="240" w:lineRule="auto"/>
        <w:ind w:left="709" w:right="3685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D24B6">
        <w:rPr>
          <w:rFonts w:ascii="Times New Roman" w:eastAsia="Times New Roman" w:hAnsi="Times New Roman"/>
          <w:sz w:val="24"/>
          <w:szCs w:val="20"/>
          <w:lang w:eastAsia="zh-CN"/>
        </w:rPr>
        <w:t xml:space="preserve">Budapest Főváros XI. Kerület </w:t>
      </w:r>
      <w:proofErr w:type="spellStart"/>
      <w:r w:rsidRPr="000D24B6">
        <w:rPr>
          <w:rFonts w:ascii="Times New Roman" w:eastAsia="Times New Roman" w:hAnsi="Times New Roman"/>
          <w:sz w:val="24"/>
          <w:szCs w:val="20"/>
          <w:lang w:eastAsia="zh-CN"/>
        </w:rPr>
        <w:t>Újbuda</w:t>
      </w:r>
      <w:proofErr w:type="spellEnd"/>
      <w:r w:rsidRPr="000D24B6">
        <w:rPr>
          <w:rFonts w:ascii="Times New Roman" w:eastAsia="Times New Roman" w:hAnsi="Times New Roman"/>
          <w:sz w:val="24"/>
          <w:szCs w:val="20"/>
          <w:lang w:eastAsia="zh-CN"/>
        </w:rPr>
        <w:t xml:space="preserve"> Önkormányzata Képviselő-testülete</w:t>
      </w:r>
    </w:p>
    <w:p w:rsidR="00814A00" w:rsidRPr="000D24B6" w:rsidRDefault="00814A00" w:rsidP="00814A00">
      <w:pPr>
        <w:suppressAutoHyphens/>
        <w:snapToGrid w:val="0"/>
        <w:spacing w:after="0" w:line="240" w:lineRule="auto"/>
        <w:ind w:left="709" w:right="3685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814A00" w:rsidRPr="000D24B6" w:rsidRDefault="00814A00" w:rsidP="00814A00">
      <w:pPr>
        <w:suppressAutoHyphens/>
        <w:spacing w:after="0" w:line="240" w:lineRule="auto"/>
        <w:ind w:left="709" w:right="3685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22 igen szavazattal, ellenszavazat és tartózkodás nélkül </w:t>
      </w:r>
      <w:r w:rsidRPr="000D24B6">
        <w:rPr>
          <w:rFonts w:ascii="Times New Roman" w:eastAsia="Times New Roman" w:hAnsi="Times New Roman"/>
          <w:sz w:val="24"/>
          <w:szCs w:val="20"/>
          <w:lang w:eastAsia="zh-CN"/>
        </w:rPr>
        <w:t>úgy határozott, hogy az Újbudai Gyermek Egészségügyi Központ és Egynapos Sebészet fejlesztés megvalósítása folyamatosságának biztosítása érdekében, a fejlesztés harmadik ütemének hatálybalépése fedezetére előzetes kötelezettségvállalásként 318.450.000 Ft összeget biztosít az Önkormányzat 2022. évi költségvetésében.</w:t>
      </w:r>
    </w:p>
    <w:p w:rsidR="00814A00" w:rsidRPr="000D24B6" w:rsidRDefault="00814A00" w:rsidP="00814A00">
      <w:pPr>
        <w:suppressAutoHyphens/>
        <w:spacing w:after="0" w:line="240" w:lineRule="auto"/>
        <w:ind w:left="709" w:right="368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14A00" w:rsidRPr="000D24B6" w:rsidRDefault="00814A00" w:rsidP="00814A00">
      <w:pPr>
        <w:suppressAutoHyphens/>
        <w:snapToGrid w:val="0"/>
        <w:spacing w:after="0" w:line="240" w:lineRule="auto"/>
        <w:ind w:left="709" w:right="3685"/>
        <w:rPr>
          <w:rFonts w:ascii="Times New Roman" w:eastAsia="Times New Roman" w:hAnsi="Times New Roman"/>
          <w:sz w:val="24"/>
          <w:szCs w:val="20"/>
          <w:lang w:eastAsia="zh-CN"/>
        </w:rPr>
      </w:pPr>
      <w:r w:rsidRPr="000D24B6">
        <w:rPr>
          <w:rFonts w:ascii="Times New Roman" w:eastAsia="Times New Roman" w:hAnsi="Times New Roman"/>
          <w:b/>
          <w:sz w:val="24"/>
          <w:szCs w:val="20"/>
          <w:u w:val="single"/>
          <w:lang w:eastAsia="zh-CN"/>
        </w:rPr>
        <w:t>Határidő</w:t>
      </w:r>
      <w:r w:rsidRPr="000D24B6">
        <w:rPr>
          <w:rFonts w:ascii="Times New Roman" w:eastAsia="Times New Roman" w:hAnsi="Times New Roman"/>
          <w:b/>
          <w:sz w:val="24"/>
          <w:szCs w:val="20"/>
          <w:lang w:eastAsia="zh-CN"/>
        </w:rPr>
        <w:t>:</w:t>
      </w:r>
      <w:r w:rsidRPr="000D24B6">
        <w:rPr>
          <w:rFonts w:ascii="Times New Roman" w:eastAsia="Times New Roman" w:hAnsi="Times New Roman"/>
          <w:sz w:val="24"/>
          <w:szCs w:val="20"/>
          <w:lang w:eastAsia="zh-CN"/>
        </w:rPr>
        <w:t xml:space="preserve"> - 2021. június 30.</w:t>
      </w:r>
    </w:p>
    <w:p w:rsidR="00814A00" w:rsidRPr="000D24B6" w:rsidRDefault="00814A00" w:rsidP="00814A00">
      <w:pPr>
        <w:suppressAutoHyphens/>
        <w:snapToGrid w:val="0"/>
        <w:spacing w:after="0" w:line="240" w:lineRule="auto"/>
        <w:ind w:right="3685"/>
        <w:rPr>
          <w:rFonts w:ascii="Times New Roman" w:eastAsia="Times New Roman" w:hAnsi="Times New Roman"/>
          <w:sz w:val="24"/>
          <w:szCs w:val="20"/>
          <w:lang w:eastAsia="zh-CN"/>
        </w:rPr>
      </w:pPr>
      <w:r w:rsidRPr="000D24B6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- 2022. évi költségvetés elfogadása </w:t>
      </w:r>
    </w:p>
    <w:p w:rsidR="00814A00" w:rsidRPr="000D24B6" w:rsidRDefault="00814A00" w:rsidP="00814A00">
      <w:pPr>
        <w:suppressAutoHyphens/>
        <w:snapToGrid w:val="0"/>
        <w:spacing w:after="0" w:line="240" w:lineRule="auto"/>
        <w:ind w:left="709" w:right="3685"/>
        <w:rPr>
          <w:rFonts w:ascii="Times New Roman" w:eastAsia="Times New Roman" w:hAnsi="Times New Roman"/>
          <w:sz w:val="24"/>
          <w:szCs w:val="20"/>
          <w:lang w:eastAsia="zh-CN"/>
        </w:rPr>
      </w:pPr>
      <w:r w:rsidRPr="000D24B6">
        <w:rPr>
          <w:rFonts w:ascii="Times New Roman" w:eastAsia="Times New Roman" w:hAnsi="Times New Roman"/>
          <w:b/>
          <w:sz w:val="24"/>
          <w:szCs w:val="20"/>
          <w:u w:val="single"/>
          <w:lang w:eastAsia="zh-CN"/>
        </w:rPr>
        <w:t>Felelős</w:t>
      </w:r>
      <w:proofErr w:type="gramStart"/>
      <w:r w:rsidRPr="000D24B6">
        <w:rPr>
          <w:rFonts w:ascii="Times New Roman" w:eastAsia="Times New Roman" w:hAnsi="Times New Roman"/>
          <w:b/>
          <w:sz w:val="24"/>
          <w:szCs w:val="20"/>
          <w:lang w:eastAsia="zh-CN"/>
        </w:rPr>
        <w:t>:</w:t>
      </w:r>
      <w:r w:rsidRPr="000D24B6">
        <w:rPr>
          <w:rFonts w:ascii="Times New Roman" w:eastAsia="Times New Roman" w:hAnsi="Times New Roman"/>
          <w:sz w:val="24"/>
          <w:szCs w:val="20"/>
          <w:lang w:eastAsia="zh-CN"/>
        </w:rPr>
        <w:t xml:space="preserve">    dr.</w:t>
      </w:r>
      <w:proofErr w:type="gramEnd"/>
      <w:r w:rsidRPr="000D24B6">
        <w:rPr>
          <w:rFonts w:ascii="Times New Roman" w:eastAsia="Times New Roman" w:hAnsi="Times New Roman"/>
          <w:sz w:val="24"/>
          <w:szCs w:val="20"/>
          <w:lang w:eastAsia="zh-CN"/>
        </w:rPr>
        <w:t xml:space="preserve"> László Imre polgármester</w:t>
      </w:r>
    </w:p>
    <w:p w:rsidR="00AB6F2E" w:rsidRDefault="00AB6F2E"/>
    <w:sectPr w:rsidR="00A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EBA"/>
    <w:multiLevelType w:val="hybridMultilevel"/>
    <w:tmpl w:val="E020CD9C"/>
    <w:lvl w:ilvl="0" w:tplc="EA1CD6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F948A6"/>
    <w:multiLevelType w:val="hybridMultilevel"/>
    <w:tmpl w:val="913E860A"/>
    <w:lvl w:ilvl="0" w:tplc="EA1CD6B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F762AD3"/>
    <w:multiLevelType w:val="hybridMultilevel"/>
    <w:tmpl w:val="01324DE4"/>
    <w:lvl w:ilvl="0" w:tplc="EA1CD6B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605B4C34"/>
    <w:multiLevelType w:val="hybridMultilevel"/>
    <w:tmpl w:val="519C6340"/>
    <w:lvl w:ilvl="0" w:tplc="A844BA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44BAB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7CDD"/>
    <w:multiLevelType w:val="hybridMultilevel"/>
    <w:tmpl w:val="F72AC440"/>
    <w:lvl w:ilvl="0" w:tplc="EA1CD6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7"/>
    <w:rsid w:val="00045ECF"/>
    <w:rsid w:val="0045769F"/>
    <w:rsid w:val="00684A16"/>
    <w:rsid w:val="00814A00"/>
    <w:rsid w:val="00AB6F2E"/>
    <w:rsid w:val="00B00380"/>
    <w:rsid w:val="00BF23B7"/>
    <w:rsid w:val="00D253DB"/>
    <w:rsid w:val="00E02836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C51DC-B140-4AEB-9A1E-B5931044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3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F23B7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 Diána</dc:creator>
  <cp:lastModifiedBy>Kürti Judit</cp:lastModifiedBy>
  <cp:revision>2</cp:revision>
  <dcterms:created xsi:type="dcterms:W3CDTF">2021-08-11T09:44:00Z</dcterms:created>
  <dcterms:modified xsi:type="dcterms:W3CDTF">2021-08-11T09:44:00Z</dcterms:modified>
</cp:coreProperties>
</file>